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960" w:firstLineChars="2900"/>
        <w:rPr>
          <w:rFonts w:ascii="仿宋" w:hAnsi="仿宋" w:eastAsia="仿宋"/>
          <w:sz w:val="24"/>
          <w:szCs w:val="36"/>
        </w:rPr>
      </w:pPr>
      <w:r>
        <w:rPr>
          <w:rFonts w:hint="eastAsia" w:ascii="仿宋" w:hAnsi="仿宋" w:eastAsia="仿宋"/>
          <w:sz w:val="24"/>
          <w:szCs w:val="36"/>
          <w:lang w:val="en-US" w:eastAsia="zh-CN"/>
        </w:rPr>
        <w:t>综合</w:t>
      </w:r>
      <w:r>
        <w:rPr>
          <w:rFonts w:hint="eastAsia" w:ascii="仿宋" w:hAnsi="仿宋" w:eastAsia="仿宋"/>
          <w:sz w:val="24"/>
          <w:szCs w:val="36"/>
        </w:rPr>
        <w:t>评</w:t>
      </w:r>
      <w:r>
        <w:rPr>
          <w:rFonts w:hint="eastAsia" w:ascii="仿宋" w:hAnsi="仿宋" w:eastAsia="仿宋"/>
          <w:sz w:val="24"/>
          <w:szCs w:val="36"/>
          <w:lang w:val="en-US" w:eastAsia="zh-CN"/>
        </w:rPr>
        <w:t>分</w:t>
      </w:r>
      <w:r>
        <w:rPr>
          <w:rFonts w:hint="eastAsia" w:ascii="仿宋" w:hAnsi="仿宋" w:eastAsia="仿宋"/>
          <w:sz w:val="24"/>
          <w:szCs w:val="36"/>
        </w:rPr>
        <w:t>表</w:t>
      </w:r>
    </w:p>
    <w:p>
      <w:pPr>
        <w:pStyle w:val="12"/>
        <w:ind w:firstLine="400"/>
      </w:pPr>
      <w:r>
        <w:rPr>
          <w:rFonts w:hint="eastAsia" w:ascii="仿宋" w:hAnsi="仿宋" w:eastAsia="仿宋" w:cs="Times New Roman"/>
          <w:sz w:val="20"/>
        </w:rPr>
        <w:t>项目名称：</w:t>
      </w:r>
      <w:r>
        <w:rPr>
          <w:rFonts w:hint="eastAsia" w:ascii="仿宋" w:hAnsi="仿宋" w:eastAsia="仿宋" w:cs="Times New Roman"/>
          <w:sz w:val="20"/>
          <w:lang w:val="en-US" w:eastAsia="zh-CN"/>
        </w:rPr>
        <w:t>中山市民众医院常年</w:t>
      </w:r>
      <w:r>
        <w:rPr>
          <w:rFonts w:hint="eastAsia" w:ascii="仿宋" w:hAnsi="仿宋" w:eastAsia="仿宋" w:cs="Times New Roman"/>
          <w:sz w:val="20"/>
        </w:rPr>
        <w:t>法律顾问</w:t>
      </w:r>
      <w:r>
        <w:rPr>
          <w:rFonts w:hint="eastAsia" w:ascii="仿宋" w:hAnsi="仿宋" w:eastAsia="仿宋" w:cs="Times New Roman"/>
          <w:sz w:val="20"/>
          <w:lang w:val="en-US" w:eastAsia="zh-CN"/>
        </w:rPr>
        <w:t>服务项目</w:t>
      </w:r>
      <w:r>
        <w:rPr>
          <w:rFonts w:hint="eastAsia" w:ascii="仿宋" w:hAnsi="仿宋" w:eastAsia="仿宋" w:cs="Times New Roman"/>
          <w:sz w:val="20"/>
        </w:rPr>
        <w:t xml:space="preserve">                                 </w:t>
      </w:r>
      <w:r>
        <w:rPr>
          <w:rFonts w:hint="eastAsia" w:ascii="宋体" w:hAnsi="宋体" w:eastAsia="宋体" w:cs="宋体"/>
          <w:sz w:val="24"/>
        </w:rPr>
        <w:t xml:space="preserve">    </w:t>
      </w:r>
    </w:p>
    <w:tbl>
      <w:tblPr>
        <w:tblStyle w:val="8"/>
        <w:tblW w:w="145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298"/>
        <w:gridCol w:w="11292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09" w:type="dxa"/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snapToGrid/>
              <w:jc w:val="center"/>
              <w:rPr>
                <w:rFonts w:ascii="仿宋" w:hAnsi="仿宋" w:eastAsia="仿宋"/>
                <w:b/>
                <w:bCs/>
                <w:color w:val="auto"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0"/>
                <w:szCs w:val="24"/>
              </w:rPr>
              <w:t>序号</w:t>
            </w:r>
          </w:p>
        </w:tc>
        <w:tc>
          <w:tcPr>
            <w:tcW w:w="1298" w:type="dxa"/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snapToGrid/>
              <w:jc w:val="center"/>
              <w:rPr>
                <w:rFonts w:ascii="仿宋" w:hAnsi="仿宋" w:eastAsia="仿宋"/>
                <w:b/>
                <w:bCs/>
                <w:color w:val="auto"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0"/>
                <w:szCs w:val="24"/>
              </w:rPr>
              <w:t>评审因素</w:t>
            </w:r>
          </w:p>
        </w:tc>
        <w:tc>
          <w:tcPr>
            <w:tcW w:w="11292" w:type="dxa"/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snapToGrid/>
              <w:jc w:val="center"/>
              <w:rPr>
                <w:rFonts w:ascii="仿宋" w:hAnsi="仿宋" w:eastAsia="仿宋"/>
                <w:b/>
                <w:bCs/>
                <w:color w:val="auto"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0"/>
                <w:szCs w:val="24"/>
              </w:rPr>
              <w:t>评分细则</w:t>
            </w:r>
          </w:p>
        </w:tc>
        <w:tc>
          <w:tcPr>
            <w:tcW w:w="1032" w:type="dxa"/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snapToGrid/>
              <w:jc w:val="center"/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0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909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</w:rPr>
              <w:t>1、综合实力</w:t>
            </w:r>
            <w:r>
              <w:rPr>
                <w:rFonts w:hint="eastAsia" w:ascii="仿宋" w:hAnsi="仿宋" w:eastAsia="仿宋"/>
                <w:color w:val="auto"/>
                <w:sz w:val="20"/>
                <w:lang w:val="en-US" w:eastAsia="zh-CN"/>
              </w:rPr>
              <w:t>分60</w:t>
            </w:r>
            <w:r>
              <w:rPr>
                <w:rFonts w:hint="eastAsia" w:ascii="仿宋" w:hAnsi="仿宋" w:eastAsia="仿宋"/>
                <w:color w:val="auto"/>
                <w:sz w:val="20"/>
              </w:rPr>
              <w:t>分</w:t>
            </w:r>
          </w:p>
        </w:tc>
        <w:tc>
          <w:tcPr>
            <w:tcW w:w="1298" w:type="dxa"/>
            <w:vAlign w:val="center"/>
          </w:tcPr>
          <w:p>
            <w:pPr>
              <w:rPr>
                <w:rFonts w:hint="default" w:ascii="仿宋" w:hAnsi="仿宋" w:eastAsia="仿宋"/>
                <w:color w:val="auto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lang w:val="en-US" w:eastAsia="zh-CN"/>
              </w:rPr>
              <w:t>律师事务所规模</w:t>
            </w:r>
          </w:p>
        </w:tc>
        <w:tc>
          <w:tcPr>
            <w:tcW w:w="11292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</w:rPr>
              <w:t>根据响应供应商综合实力进行打分。</w:t>
            </w:r>
          </w:p>
          <w:p>
            <w:pPr>
              <w:rPr>
                <w:rFonts w:ascii="仿宋" w:hAnsi="仿宋" w:eastAsia="仿宋"/>
                <w:color w:val="auto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</w:rPr>
              <w:t>优：律师人数超过</w:t>
            </w:r>
            <w:r>
              <w:rPr>
                <w:rFonts w:hint="eastAsia" w:ascii="仿宋" w:hAnsi="仿宋" w:eastAsia="仿宋"/>
                <w:color w:val="auto"/>
                <w:sz w:val="20"/>
                <w:lang w:val="en-US" w:eastAsia="zh-CN"/>
              </w:rPr>
              <w:t>80</w:t>
            </w:r>
            <w:r>
              <w:rPr>
                <w:rFonts w:hint="eastAsia" w:ascii="仿宋" w:hAnsi="仿宋" w:eastAsia="仿宋"/>
                <w:color w:val="auto"/>
                <w:sz w:val="20"/>
              </w:rPr>
              <w:t>人，得</w:t>
            </w:r>
            <w:r>
              <w:rPr>
                <w:rFonts w:hint="eastAsia" w:ascii="仿宋" w:hAnsi="仿宋" w:eastAsia="仿宋"/>
                <w:color w:val="auto"/>
                <w:sz w:val="20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color w:val="auto"/>
                <w:sz w:val="20"/>
              </w:rPr>
              <w:t>分；良：律师人数少于</w:t>
            </w:r>
            <w:r>
              <w:rPr>
                <w:rFonts w:hint="eastAsia" w:ascii="仿宋" w:hAnsi="仿宋" w:eastAsia="仿宋"/>
                <w:color w:val="auto"/>
                <w:sz w:val="20"/>
                <w:lang w:val="en-US" w:eastAsia="zh-CN"/>
              </w:rPr>
              <w:t>80</w:t>
            </w:r>
            <w:r>
              <w:rPr>
                <w:rFonts w:hint="eastAsia" w:ascii="仿宋" w:hAnsi="仿宋" w:eastAsia="仿宋"/>
                <w:color w:val="auto"/>
                <w:sz w:val="20"/>
              </w:rPr>
              <w:t>人但超过</w:t>
            </w:r>
            <w:r>
              <w:rPr>
                <w:rFonts w:hint="eastAsia" w:ascii="仿宋" w:hAnsi="仿宋" w:eastAsia="仿宋"/>
                <w:color w:val="auto"/>
                <w:sz w:val="20"/>
                <w:lang w:val="en-US" w:eastAsia="zh-CN"/>
              </w:rPr>
              <w:t>50</w:t>
            </w:r>
            <w:r>
              <w:rPr>
                <w:rFonts w:hint="eastAsia" w:ascii="仿宋" w:hAnsi="仿宋" w:eastAsia="仿宋"/>
                <w:color w:val="auto"/>
                <w:sz w:val="20"/>
              </w:rPr>
              <w:t>人，得</w:t>
            </w:r>
            <w:r>
              <w:rPr>
                <w:rFonts w:hint="eastAsia" w:ascii="仿宋" w:hAnsi="仿宋" w:eastAsia="仿宋"/>
                <w:color w:val="auto"/>
                <w:sz w:val="20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color w:val="auto"/>
                <w:sz w:val="20"/>
              </w:rPr>
              <w:t>分；中：律师人数少于</w:t>
            </w:r>
            <w:r>
              <w:rPr>
                <w:rFonts w:hint="eastAsia" w:ascii="仿宋" w:hAnsi="仿宋" w:eastAsia="仿宋"/>
                <w:color w:val="auto"/>
                <w:sz w:val="20"/>
                <w:lang w:val="en-US" w:eastAsia="zh-CN"/>
              </w:rPr>
              <w:t>50</w:t>
            </w:r>
            <w:r>
              <w:rPr>
                <w:rFonts w:hint="eastAsia" w:ascii="仿宋" w:hAnsi="仿宋" w:eastAsia="仿宋"/>
                <w:color w:val="auto"/>
                <w:sz w:val="20"/>
              </w:rPr>
              <w:t>人但超过</w:t>
            </w:r>
            <w:r>
              <w:rPr>
                <w:rFonts w:hint="eastAsia" w:ascii="仿宋" w:hAnsi="仿宋" w:eastAsia="仿宋"/>
                <w:color w:val="auto"/>
                <w:sz w:val="20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color w:val="auto"/>
                <w:sz w:val="20"/>
              </w:rPr>
              <w:t>人</w:t>
            </w:r>
            <w:r>
              <w:rPr>
                <w:rFonts w:hint="eastAsia" w:ascii="仿宋" w:hAnsi="仿宋" w:eastAsia="仿宋"/>
                <w:color w:val="auto"/>
                <w:sz w:val="20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auto"/>
                <w:sz w:val="20"/>
              </w:rPr>
              <w:t>得</w:t>
            </w:r>
            <w:r>
              <w:rPr>
                <w:rFonts w:hint="eastAsia" w:ascii="仿宋" w:hAnsi="仿宋" w:eastAsia="仿宋"/>
                <w:color w:val="auto"/>
                <w:sz w:val="20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color w:val="auto"/>
                <w:sz w:val="20"/>
              </w:rPr>
              <w:t>分；差：律师人数少于</w:t>
            </w:r>
            <w:r>
              <w:rPr>
                <w:rFonts w:hint="eastAsia" w:ascii="仿宋" w:hAnsi="仿宋" w:eastAsia="仿宋"/>
                <w:color w:val="auto"/>
                <w:sz w:val="20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color w:val="auto"/>
                <w:sz w:val="20"/>
              </w:rPr>
              <w:t>人，得</w:t>
            </w:r>
            <w:r>
              <w:rPr>
                <w:rFonts w:hint="eastAsia" w:ascii="仿宋" w:hAnsi="仿宋" w:eastAsia="仿宋"/>
                <w:color w:val="auto"/>
                <w:sz w:val="20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auto"/>
                <w:sz w:val="20"/>
              </w:rPr>
              <w:t>分。（</w:t>
            </w:r>
            <w:r>
              <w:rPr>
                <w:rFonts w:hint="eastAsia" w:ascii="仿宋" w:hAnsi="仿宋" w:eastAsia="仿宋"/>
                <w:color w:val="auto"/>
                <w:sz w:val="20"/>
                <w:lang w:val="en-US" w:eastAsia="zh-CN"/>
              </w:rPr>
              <w:t>响应供应商</w:t>
            </w:r>
            <w:r>
              <w:rPr>
                <w:rFonts w:hint="eastAsia" w:ascii="仿宋" w:hAnsi="仿宋" w:eastAsia="仿宋"/>
                <w:color w:val="auto"/>
                <w:sz w:val="20"/>
              </w:rPr>
              <w:t>提供相关证明文件）</w:t>
            </w:r>
          </w:p>
        </w:tc>
        <w:tc>
          <w:tcPr>
            <w:tcW w:w="1032" w:type="dxa"/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snapToGrid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auto"/>
                <w:sz w:val="20"/>
              </w:rPr>
            </w:pPr>
          </w:p>
        </w:tc>
        <w:tc>
          <w:tcPr>
            <w:tcW w:w="1298" w:type="dxa"/>
            <w:vAlign w:val="center"/>
          </w:tcPr>
          <w:p>
            <w:pPr>
              <w:rPr>
                <w:rFonts w:hint="default" w:ascii="仿宋" w:hAnsi="仿宋" w:eastAsia="仿宋"/>
                <w:color w:val="auto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lang w:val="en-US" w:eastAsia="zh-CN"/>
              </w:rPr>
              <w:t>律师事务所声誉</w:t>
            </w:r>
          </w:p>
        </w:tc>
        <w:tc>
          <w:tcPr>
            <w:tcW w:w="11292" w:type="dxa"/>
            <w:vAlign w:val="center"/>
          </w:tcPr>
          <w:p>
            <w:pPr>
              <w:rPr>
                <w:rFonts w:hint="eastAsia" w:ascii="仿宋" w:hAnsi="仿宋" w:eastAsia="仿宋" w:cs="Times New Roman"/>
                <w:color w:val="auto"/>
                <w:sz w:val="20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0"/>
                <w:lang w:val="en-US" w:eastAsia="zh-CN"/>
              </w:rPr>
              <w:t>响应</w:t>
            </w:r>
            <w:r>
              <w:rPr>
                <w:rFonts w:hint="eastAsia" w:ascii="仿宋" w:hAnsi="仿宋" w:eastAsia="仿宋" w:cs="Times New Roman"/>
                <w:color w:val="auto"/>
                <w:sz w:val="20"/>
              </w:rPr>
              <w:t>供应商</w:t>
            </w:r>
            <w:r>
              <w:rPr>
                <w:rFonts w:hint="eastAsia" w:ascii="仿宋" w:hAnsi="仿宋" w:eastAsia="仿宋" w:cs="Times New Roman"/>
                <w:color w:val="auto"/>
                <w:sz w:val="20"/>
                <w:lang w:val="en-US" w:eastAsia="zh-CN"/>
              </w:rPr>
              <w:t>2021年1月1日以来</w:t>
            </w:r>
            <w:r>
              <w:rPr>
                <w:rFonts w:hint="eastAsia" w:ascii="仿宋" w:hAnsi="仿宋" w:eastAsia="仿宋" w:cs="Times New Roman"/>
                <w:color w:val="auto"/>
                <w:sz w:val="20"/>
              </w:rPr>
              <w:t>获得的奖项：国家级的，每一项得</w:t>
            </w:r>
            <w:r>
              <w:rPr>
                <w:rFonts w:hint="eastAsia" w:ascii="仿宋" w:hAnsi="仿宋" w:eastAsia="仿宋" w:cs="Times New Roman"/>
                <w:color w:val="auto"/>
                <w:sz w:val="20"/>
                <w:lang w:val="en-US" w:eastAsia="zh-CN"/>
              </w:rPr>
              <w:t>6</w:t>
            </w:r>
            <w:r>
              <w:rPr>
                <w:rFonts w:hint="eastAsia" w:ascii="仿宋" w:hAnsi="仿宋" w:eastAsia="仿宋" w:cs="Times New Roman"/>
                <w:color w:val="auto"/>
                <w:sz w:val="20"/>
              </w:rPr>
              <w:t>分；省级的，每一项得</w:t>
            </w:r>
            <w:r>
              <w:rPr>
                <w:rFonts w:hint="eastAsia" w:ascii="仿宋" w:hAnsi="仿宋" w:eastAsia="仿宋" w:cs="Times New Roman"/>
                <w:color w:val="auto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 w:cs="Times New Roman"/>
                <w:color w:val="auto"/>
                <w:sz w:val="20"/>
              </w:rPr>
              <w:t>分；市级的，每一项得</w:t>
            </w:r>
            <w:r>
              <w:rPr>
                <w:rFonts w:hint="eastAsia" w:ascii="仿宋" w:hAnsi="仿宋" w:eastAsia="仿宋" w:cs="Times New Roman"/>
                <w:color w:val="auto"/>
                <w:sz w:val="20"/>
                <w:lang w:val="en-US" w:eastAsia="zh-CN"/>
              </w:rPr>
              <w:t>1</w:t>
            </w:r>
            <w:r>
              <w:rPr>
                <w:rFonts w:hint="eastAsia" w:ascii="仿宋" w:hAnsi="仿宋" w:eastAsia="仿宋" w:cs="Times New Roman"/>
                <w:color w:val="auto"/>
                <w:sz w:val="20"/>
              </w:rPr>
              <w:t>分；</w:t>
            </w:r>
          </w:p>
          <w:p>
            <w:pPr>
              <w:rPr>
                <w:rFonts w:ascii="仿宋" w:hAnsi="仿宋" w:eastAsia="仿宋"/>
                <w:color w:val="auto"/>
                <w:sz w:val="20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0"/>
              </w:rPr>
              <w:t>（提供</w:t>
            </w:r>
            <w:r>
              <w:rPr>
                <w:rFonts w:hint="eastAsia" w:ascii="仿宋" w:hAnsi="仿宋" w:eastAsia="仿宋" w:cs="Times New Roman"/>
                <w:color w:val="auto"/>
                <w:sz w:val="20"/>
                <w:lang w:eastAsia="zh-CN"/>
              </w:rPr>
              <w:t>供应商</w:t>
            </w:r>
            <w:r>
              <w:rPr>
                <w:rFonts w:hint="eastAsia" w:ascii="仿宋" w:hAnsi="仿宋" w:eastAsia="仿宋" w:cs="Times New Roman"/>
                <w:color w:val="auto"/>
                <w:sz w:val="20"/>
              </w:rPr>
              <w:t>获奖证书复印件）</w:t>
            </w:r>
          </w:p>
        </w:tc>
        <w:tc>
          <w:tcPr>
            <w:tcW w:w="1032" w:type="dxa"/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snapToGrid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auto"/>
                <w:sz w:val="20"/>
              </w:rPr>
            </w:pPr>
          </w:p>
        </w:tc>
        <w:tc>
          <w:tcPr>
            <w:tcW w:w="1298" w:type="dxa"/>
            <w:vAlign w:val="center"/>
          </w:tcPr>
          <w:p>
            <w:pPr>
              <w:rPr>
                <w:rFonts w:hint="default" w:ascii="仿宋" w:hAnsi="仿宋" w:eastAsia="仿宋"/>
                <w:color w:val="auto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lang w:val="en-US" w:eastAsia="zh-CN"/>
              </w:rPr>
              <w:t>项目负责人专业能力</w:t>
            </w:r>
          </w:p>
        </w:tc>
        <w:tc>
          <w:tcPr>
            <w:tcW w:w="11292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color w:val="auto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lang w:val="en-US" w:eastAsia="zh-CN"/>
              </w:rPr>
              <w:t>项目负责人专业能力：项目负责人具有医疗从业经验的得</w:t>
            </w:r>
            <w:r>
              <w:rPr>
                <w:rFonts w:hint="eastAsia" w:ascii="仿宋" w:hAnsi="仿宋" w:eastAsia="仿宋"/>
                <w:color w:val="auto"/>
                <w:sz w:val="20"/>
              </w:rPr>
              <w:t>5分；律师</w:t>
            </w:r>
            <w:r>
              <w:rPr>
                <w:rFonts w:hint="eastAsia" w:ascii="仿宋" w:hAnsi="仿宋" w:eastAsia="仿宋"/>
                <w:color w:val="auto"/>
                <w:sz w:val="20"/>
                <w:lang w:val="en-US" w:eastAsia="zh-CN"/>
              </w:rPr>
              <w:t>执业超过8年的得5</w:t>
            </w:r>
            <w:r>
              <w:rPr>
                <w:rFonts w:hint="eastAsia" w:ascii="仿宋" w:hAnsi="仿宋" w:eastAsia="仿宋"/>
                <w:color w:val="auto"/>
                <w:sz w:val="20"/>
              </w:rPr>
              <w:t>分；</w:t>
            </w:r>
            <w:r>
              <w:rPr>
                <w:rFonts w:hint="eastAsia" w:ascii="仿宋" w:hAnsi="仿宋" w:eastAsia="仿宋"/>
                <w:color w:val="auto"/>
                <w:sz w:val="20"/>
                <w:lang w:val="en-US" w:eastAsia="zh-CN"/>
              </w:rPr>
              <w:t>律师执业超过5年的得3分；律师执业超过3年的得1分；此项满分不超过8分</w:t>
            </w:r>
          </w:p>
          <w:p>
            <w:pPr>
              <w:rPr>
                <w:rFonts w:hint="default" w:ascii="仿宋" w:hAnsi="仿宋" w:eastAsia="仿宋" w:cs="Times New Roman"/>
                <w:color w:val="auto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0"/>
                <w:lang w:val="en-US" w:eastAsia="zh-CN"/>
              </w:rPr>
              <w:t>2.项目负责人声誉：项目负责人2021年1月1日以来</w:t>
            </w:r>
            <w:r>
              <w:rPr>
                <w:rFonts w:hint="eastAsia" w:ascii="仿宋" w:hAnsi="仿宋" w:eastAsia="仿宋" w:cs="Times New Roman"/>
                <w:color w:val="auto"/>
                <w:sz w:val="20"/>
              </w:rPr>
              <w:t>获得的奖项：国家级的每一项得</w:t>
            </w:r>
            <w:r>
              <w:rPr>
                <w:rFonts w:hint="eastAsia" w:ascii="仿宋" w:hAnsi="仿宋" w:eastAsia="仿宋" w:cs="Times New Roman"/>
                <w:color w:val="auto"/>
                <w:sz w:val="20"/>
                <w:lang w:val="en-US" w:eastAsia="zh-CN"/>
              </w:rPr>
              <w:t>4</w:t>
            </w:r>
            <w:r>
              <w:rPr>
                <w:rFonts w:hint="eastAsia" w:ascii="仿宋" w:hAnsi="仿宋" w:eastAsia="仿宋" w:cs="Times New Roman"/>
                <w:color w:val="auto"/>
                <w:sz w:val="20"/>
              </w:rPr>
              <w:t>分；省级的每一项得</w:t>
            </w:r>
            <w:r>
              <w:rPr>
                <w:rFonts w:hint="eastAsia" w:ascii="仿宋" w:hAnsi="仿宋" w:eastAsia="仿宋" w:cs="Times New Roman"/>
                <w:color w:val="auto"/>
                <w:sz w:val="20"/>
                <w:lang w:val="en-US" w:eastAsia="zh-CN"/>
              </w:rPr>
              <w:t>3</w:t>
            </w:r>
            <w:r>
              <w:rPr>
                <w:rFonts w:hint="eastAsia" w:ascii="仿宋" w:hAnsi="仿宋" w:eastAsia="仿宋" w:cs="Times New Roman"/>
                <w:color w:val="auto"/>
                <w:sz w:val="20"/>
              </w:rPr>
              <w:t>分；市级的每一项得</w:t>
            </w:r>
            <w:r>
              <w:rPr>
                <w:rFonts w:hint="eastAsia" w:ascii="仿宋" w:hAnsi="仿宋" w:eastAsia="仿宋" w:cs="Times New Roman"/>
                <w:color w:val="auto"/>
                <w:sz w:val="20"/>
                <w:lang w:val="en-US" w:eastAsia="zh-CN"/>
              </w:rPr>
              <w:t>2</w:t>
            </w:r>
            <w:r>
              <w:rPr>
                <w:rFonts w:hint="eastAsia" w:ascii="仿宋" w:hAnsi="仿宋" w:eastAsia="仿宋" w:cs="Times New Roman"/>
                <w:color w:val="auto"/>
                <w:sz w:val="20"/>
              </w:rPr>
              <w:t>分；</w:t>
            </w:r>
            <w:r>
              <w:rPr>
                <w:rFonts w:hint="eastAsia" w:ascii="仿宋" w:hAnsi="仿宋" w:eastAsia="仿宋" w:cs="Times New Roman"/>
                <w:color w:val="auto"/>
                <w:sz w:val="20"/>
                <w:lang w:val="en-US" w:eastAsia="zh-CN"/>
              </w:rPr>
              <w:t>此项满分不超过7分；</w:t>
            </w:r>
          </w:p>
          <w:p>
            <w:pPr>
              <w:rPr>
                <w:rFonts w:ascii="仿宋" w:hAnsi="仿宋" w:eastAsia="仿宋"/>
                <w:color w:val="auto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auto"/>
                <w:sz w:val="20"/>
                <w:lang w:val="en-US" w:eastAsia="zh-CN"/>
              </w:rPr>
              <w:t>提供项目负责人的相关执业证书或资格证书、从业证明、获奖证书</w:t>
            </w:r>
            <w:r>
              <w:rPr>
                <w:rFonts w:hint="eastAsia" w:ascii="仿宋" w:hAnsi="仿宋" w:eastAsia="仿宋"/>
                <w:color w:val="auto"/>
                <w:sz w:val="20"/>
                <w:lang w:eastAsia="zh-CN"/>
              </w:rPr>
              <w:t>）</w:t>
            </w:r>
          </w:p>
        </w:tc>
        <w:tc>
          <w:tcPr>
            <w:tcW w:w="1032" w:type="dxa"/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snapToGrid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auto"/>
                <w:sz w:val="20"/>
              </w:rPr>
            </w:pPr>
          </w:p>
        </w:tc>
        <w:tc>
          <w:tcPr>
            <w:tcW w:w="1298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</w:rPr>
              <w:t>同类项目业绩</w:t>
            </w:r>
          </w:p>
        </w:tc>
        <w:tc>
          <w:tcPr>
            <w:tcW w:w="11292" w:type="dxa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</w:rPr>
              <w:t>20</w:t>
            </w:r>
            <w:r>
              <w:rPr>
                <w:rFonts w:hint="eastAsia" w:ascii="仿宋" w:hAnsi="仿宋" w:eastAsia="仿宋"/>
                <w:color w:val="auto"/>
                <w:sz w:val="20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color w:val="auto"/>
                <w:sz w:val="20"/>
              </w:rPr>
              <w:t>年1月1日以来承担过的同类项目法律服务项目</w:t>
            </w:r>
            <w:r>
              <w:rPr>
                <w:rFonts w:hint="eastAsia" w:ascii="仿宋" w:hAnsi="仿宋" w:eastAsia="仿宋"/>
                <w:color w:val="auto"/>
                <w:sz w:val="20"/>
                <w:lang w:eastAsia="zh-CN"/>
              </w:rPr>
              <w:t>：</w:t>
            </w:r>
          </w:p>
          <w:p>
            <w:pPr>
              <w:rPr>
                <w:rFonts w:hint="eastAsia" w:ascii="仿宋" w:hAnsi="仿宋" w:eastAsia="仿宋"/>
                <w:color w:val="auto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lang w:val="en-US" w:eastAsia="zh-CN"/>
              </w:rPr>
              <w:t>为三级以上（含三级）医疗机构提供法律顾问服务的，每一项得5分，最高10分</w:t>
            </w:r>
            <w:r>
              <w:rPr>
                <w:rFonts w:hint="eastAsia" w:ascii="仿宋" w:hAnsi="仿宋" w:eastAsia="仿宋"/>
                <w:color w:val="auto"/>
                <w:sz w:val="20"/>
              </w:rPr>
              <w:t>；</w:t>
            </w:r>
          </w:p>
          <w:p>
            <w:pPr>
              <w:rPr>
                <w:rFonts w:hint="eastAsia" w:ascii="仿宋" w:hAnsi="仿宋" w:eastAsia="仿宋"/>
                <w:color w:val="auto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lang w:val="en-US" w:eastAsia="zh-CN"/>
              </w:rPr>
              <w:t>为二级以上（含三级）医疗机构提供法律顾问服务的，每一项得3分，最高6分</w:t>
            </w:r>
            <w:r>
              <w:rPr>
                <w:rFonts w:hint="eastAsia" w:ascii="仿宋" w:hAnsi="仿宋" w:eastAsia="仿宋"/>
                <w:color w:val="auto"/>
                <w:sz w:val="20"/>
              </w:rPr>
              <w:t>；</w:t>
            </w:r>
            <w:bookmarkStart w:id="0" w:name="_GoBack"/>
            <w:bookmarkEnd w:id="0"/>
          </w:p>
          <w:p>
            <w:pPr>
              <w:rPr>
                <w:rFonts w:ascii="仿宋" w:hAnsi="仿宋" w:eastAsia="仿宋"/>
                <w:color w:val="auto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</w:rPr>
              <w:t>（</w:t>
            </w:r>
            <w:r>
              <w:rPr>
                <w:rFonts w:hint="eastAsia" w:ascii="仿宋" w:hAnsi="仿宋" w:eastAsia="仿宋"/>
                <w:color w:val="auto"/>
                <w:sz w:val="20"/>
                <w:lang w:val="en-US" w:eastAsia="zh-CN"/>
              </w:rPr>
              <w:t>响应供应商</w:t>
            </w:r>
            <w:r>
              <w:rPr>
                <w:rFonts w:hint="eastAsia" w:ascii="仿宋" w:hAnsi="仿宋" w:eastAsia="仿宋"/>
                <w:color w:val="auto"/>
                <w:sz w:val="20"/>
              </w:rPr>
              <w:t>提供</w:t>
            </w:r>
            <w:r>
              <w:rPr>
                <w:rFonts w:hint="eastAsia" w:ascii="仿宋" w:hAnsi="仿宋" w:eastAsia="仿宋"/>
                <w:color w:val="auto"/>
                <w:sz w:val="20"/>
                <w:lang w:val="en-US" w:eastAsia="zh-CN"/>
              </w:rPr>
              <w:t>法律服务</w:t>
            </w:r>
            <w:r>
              <w:rPr>
                <w:rFonts w:hint="eastAsia" w:ascii="仿宋" w:hAnsi="仿宋" w:eastAsia="仿宋"/>
                <w:color w:val="auto"/>
                <w:sz w:val="20"/>
              </w:rPr>
              <w:t>合同关键页的复印件）</w:t>
            </w:r>
          </w:p>
        </w:tc>
        <w:tc>
          <w:tcPr>
            <w:tcW w:w="1032" w:type="dxa"/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snapToGrid/>
              <w:spacing w:line="276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  <w:jc w:val="center"/>
        </w:trPr>
        <w:tc>
          <w:tcPr>
            <w:tcW w:w="909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auto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lang w:val="en-US" w:eastAsia="zh-CN"/>
              </w:rPr>
              <w:t>2、技术分20分</w:t>
            </w:r>
          </w:p>
        </w:tc>
        <w:tc>
          <w:tcPr>
            <w:tcW w:w="1298" w:type="dxa"/>
            <w:vAlign w:val="center"/>
          </w:tcPr>
          <w:p>
            <w:pPr>
              <w:rPr>
                <w:rFonts w:hint="default" w:ascii="仿宋" w:hAnsi="仿宋" w:eastAsia="仿宋"/>
                <w:color w:val="auto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lang w:val="en-US" w:eastAsia="zh-CN"/>
              </w:rPr>
              <w:t>法律顾问服务</w:t>
            </w:r>
            <w:r>
              <w:rPr>
                <w:rFonts w:hint="eastAsia" w:ascii="仿宋" w:hAnsi="仿宋" w:eastAsia="仿宋"/>
                <w:color w:val="auto"/>
                <w:sz w:val="20"/>
              </w:rPr>
              <w:t>方案</w:t>
            </w:r>
          </w:p>
        </w:tc>
        <w:tc>
          <w:tcPr>
            <w:tcW w:w="11292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</w:rPr>
              <w:t>根据响应供应商提供的方案进行评审，内容包括但不限于以下内容：</w:t>
            </w:r>
          </w:p>
          <w:p>
            <w:pPr>
              <w:rPr>
                <w:rFonts w:hint="eastAsia" w:ascii="仿宋" w:hAnsi="仿宋" w:eastAsia="仿宋" w:cs="Times New Roman"/>
                <w:color w:val="auto"/>
                <w:sz w:val="20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0"/>
              </w:rPr>
              <w:t>供应商对本项目提供的服务内容、服务流程、管理服务架构、方法等方案是否合理、可行、适用、易于实施等方面进行评审：</w:t>
            </w:r>
          </w:p>
          <w:p>
            <w:pPr>
              <w:rPr>
                <w:rFonts w:hint="eastAsia" w:ascii="仿宋" w:hAnsi="仿宋" w:eastAsia="仿宋" w:cs="Times New Roman"/>
                <w:color w:val="auto"/>
                <w:sz w:val="20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0"/>
              </w:rPr>
              <w:t>1.方案完整合理、可行性强，完全满足</w:t>
            </w:r>
            <w:r>
              <w:rPr>
                <w:rFonts w:hint="eastAsia" w:ascii="仿宋" w:hAnsi="仿宋" w:eastAsia="仿宋" w:cs="Times New Roman"/>
                <w:color w:val="auto"/>
                <w:sz w:val="20"/>
                <w:lang w:val="en-US" w:eastAsia="zh-CN"/>
              </w:rPr>
              <w:t>采购人</w:t>
            </w:r>
            <w:r>
              <w:rPr>
                <w:rFonts w:hint="eastAsia" w:ascii="仿宋" w:hAnsi="仿宋" w:eastAsia="仿宋" w:cs="Times New Roman"/>
                <w:color w:val="auto"/>
                <w:sz w:val="20"/>
              </w:rPr>
              <w:t>要求（</w:t>
            </w:r>
            <w:r>
              <w:rPr>
                <w:rFonts w:hint="eastAsia" w:ascii="仿宋" w:hAnsi="仿宋" w:eastAsia="仿宋" w:cs="Times New Roman"/>
                <w:color w:val="auto"/>
                <w:sz w:val="20"/>
                <w:lang w:val="en-US" w:eastAsia="zh-CN"/>
              </w:rPr>
              <w:t>20</w:t>
            </w:r>
            <w:r>
              <w:rPr>
                <w:rFonts w:hint="eastAsia" w:ascii="仿宋" w:hAnsi="仿宋" w:eastAsia="仿宋" w:cs="Times New Roman"/>
                <w:color w:val="auto"/>
                <w:sz w:val="20"/>
              </w:rPr>
              <w:t>分）；</w:t>
            </w:r>
          </w:p>
          <w:p>
            <w:pPr>
              <w:rPr>
                <w:rFonts w:hint="eastAsia" w:ascii="仿宋" w:hAnsi="仿宋" w:eastAsia="仿宋" w:cs="Times New Roman"/>
                <w:color w:val="auto"/>
                <w:sz w:val="20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0"/>
              </w:rPr>
              <w:t>2.方案完整、可行性一般，</w:t>
            </w:r>
            <w:r>
              <w:rPr>
                <w:rFonts w:hint="eastAsia" w:ascii="仿宋" w:hAnsi="仿宋" w:eastAsia="仿宋" w:cs="Times New Roman"/>
                <w:color w:val="auto"/>
                <w:sz w:val="20"/>
                <w:lang w:val="en-US" w:eastAsia="zh-CN"/>
              </w:rPr>
              <w:t>符合采购人</w:t>
            </w:r>
            <w:r>
              <w:rPr>
                <w:rFonts w:hint="eastAsia" w:ascii="仿宋" w:hAnsi="仿宋" w:eastAsia="仿宋" w:cs="Times New Roman"/>
                <w:color w:val="auto"/>
                <w:sz w:val="20"/>
              </w:rPr>
              <w:t>要求（</w:t>
            </w:r>
            <w:r>
              <w:rPr>
                <w:rFonts w:hint="eastAsia" w:ascii="仿宋" w:hAnsi="仿宋" w:eastAsia="仿宋" w:cs="Times New Roman"/>
                <w:color w:val="auto"/>
                <w:sz w:val="20"/>
                <w:lang w:val="en-US" w:eastAsia="zh-CN"/>
              </w:rPr>
              <w:t>15</w:t>
            </w:r>
            <w:r>
              <w:rPr>
                <w:rFonts w:hint="eastAsia" w:ascii="仿宋" w:hAnsi="仿宋" w:eastAsia="仿宋" w:cs="Times New Roman"/>
                <w:color w:val="auto"/>
                <w:sz w:val="20"/>
              </w:rPr>
              <w:t>分）；</w:t>
            </w:r>
          </w:p>
          <w:p>
            <w:pPr>
              <w:rPr>
                <w:rFonts w:hint="eastAsia" w:ascii="仿宋" w:hAnsi="仿宋" w:eastAsia="仿宋" w:cs="Times New Roman"/>
                <w:color w:val="auto"/>
                <w:sz w:val="20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0"/>
              </w:rPr>
              <w:t>3.方案基本完整、可行性较差，基本符合</w:t>
            </w:r>
            <w:r>
              <w:rPr>
                <w:rFonts w:hint="eastAsia" w:ascii="仿宋" w:hAnsi="仿宋" w:eastAsia="仿宋" w:cs="Times New Roman"/>
                <w:color w:val="auto"/>
                <w:sz w:val="20"/>
                <w:lang w:val="en-US" w:eastAsia="zh-CN"/>
              </w:rPr>
              <w:t>采购人</w:t>
            </w:r>
            <w:r>
              <w:rPr>
                <w:rFonts w:hint="eastAsia" w:ascii="仿宋" w:hAnsi="仿宋" w:eastAsia="仿宋" w:cs="Times New Roman"/>
                <w:color w:val="auto"/>
                <w:sz w:val="20"/>
              </w:rPr>
              <w:t>要求（8分）；</w:t>
            </w:r>
          </w:p>
          <w:p>
            <w:pPr>
              <w:rPr>
                <w:rFonts w:hint="eastAsia" w:ascii="仿宋" w:hAnsi="仿宋" w:eastAsia="仿宋" w:cs="Times New Roman"/>
                <w:color w:val="auto"/>
                <w:sz w:val="20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0"/>
              </w:rPr>
              <w:t>4.方案不够完整、可行性差，不够符合</w:t>
            </w:r>
            <w:r>
              <w:rPr>
                <w:rFonts w:hint="eastAsia" w:ascii="仿宋" w:hAnsi="仿宋" w:eastAsia="仿宋" w:cs="Times New Roman"/>
                <w:color w:val="auto"/>
                <w:sz w:val="20"/>
                <w:lang w:val="en-US" w:eastAsia="zh-CN"/>
              </w:rPr>
              <w:t>采购人</w:t>
            </w:r>
            <w:r>
              <w:rPr>
                <w:rFonts w:hint="eastAsia" w:ascii="仿宋" w:hAnsi="仿宋" w:eastAsia="仿宋" w:cs="Times New Roman"/>
                <w:color w:val="auto"/>
                <w:sz w:val="20"/>
              </w:rPr>
              <w:t>要求（4分）；</w:t>
            </w:r>
          </w:p>
          <w:p>
            <w:pPr>
              <w:rPr>
                <w:rFonts w:hint="eastAsia" w:ascii="仿宋" w:hAnsi="仿宋" w:eastAsia="仿宋" w:cs="Times New Roman"/>
                <w:color w:val="auto"/>
                <w:sz w:val="20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0"/>
              </w:rPr>
              <w:t>5.未提供对应方案不得分。</w:t>
            </w:r>
          </w:p>
          <w:p>
            <w:pPr>
              <w:rPr>
                <w:rFonts w:hint="eastAsia" w:ascii="仿宋" w:hAnsi="仿宋" w:eastAsia="仿宋"/>
                <w:color w:val="auto"/>
                <w:sz w:val="20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0"/>
              </w:rPr>
              <w:t>本项最高得</w:t>
            </w:r>
            <w:r>
              <w:rPr>
                <w:rFonts w:hint="eastAsia" w:ascii="仿宋" w:hAnsi="仿宋" w:eastAsia="仿宋" w:cs="Times New Roman"/>
                <w:color w:val="auto"/>
                <w:sz w:val="20"/>
                <w:lang w:val="en-US" w:eastAsia="zh-CN"/>
              </w:rPr>
              <w:t>20</w:t>
            </w:r>
            <w:r>
              <w:rPr>
                <w:rFonts w:hint="eastAsia" w:ascii="仿宋" w:hAnsi="仿宋" w:eastAsia="仿宋" w:cs="Times New Roman"/>
                <w:color w:val="auto"/>
                <w:sz w:val="20"/>
              </w:rPr>
              <w:t>分，未按</w:t>
            </w:r>
            <w:r>
              <w:rPr>
                <w:rFonts w:hint="eastAsia" w:ascii="仿宋" w:hAnsi="仿宋" w:eastAsia="仿宋"/>
                <w:color w:val="auto"/>
                <w:sz w:val="20"/>
              </w:rPr>
              <w:t>要求提供或提供不清晰导致评审无法判别的不得分。</w:t>
            </w:r>
          </w:p>
        </w:tc>
        <w:tc>
          <w:tcPr>
            <w:tcW w:w="1032" w:type="dxa"/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snapToGrid/>
              <w:spacing w:line="276" w:lineRule="auto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9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auto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lang w:val="en-US" w:eastAsia="zh-CN"/>
              </w:rPr>
              <w:t>3、价格分20分</w:t>
            </w:r>
          </w:p>
        </w:tc>
        <w:tc>
          <w:tcPr>
            <w:tcW w:w="1298" w:type="dxa"/>
            <w:vAlign w:val="center"/>
          </w:tcPr>
          <w:p>
            <w:pPr>
              <w:rPr>
                <w:rFonts w:hint="default" w:ascii="仿宋" w:hAnsi="仿宋" w:eastAsia="仿宋"/>
                <w:color w:val="auto"/>
                <w:sz w:val="20"/>
                <w:lang w:val="en-US" w:eastAsia="zh-CN"/>
              </w:rPr>
            </w:pPr>
          </w:p>
        </w:tc>
        <w:tc>
          <w:tcPr>
            <w:tcW w:w="11292" w:type="dxa"/>
            <w:vAlign w:val="center"/>
          </w:tcPr>
          <w:p>
            <w:pPr>
              <w:rPr>
                <w:rFonts w:hint="eastAsia" w:ascii="仿宋" w:hAnsi="仿宋" w:eastAsia="仿宋" w:cs="Times New Roman"/>
                <w:color w:val="auto"/>
                <w:sz w:val="20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0"/>
              </w:rPr>
              <w:t>评分标准（公式）：投标人价格得分＝（评审基准价/响应报价）×20。</w:t>
            </w:r>
          </w:p>
          <w:p>
            <w:pPr>
              <w:rPr>
                <w:rFonts w:hint="eastAsia" w:ascii="仿宋" w:hAnsi="仿宋" w:eastAsia="仿宋" w:cs="Times New Roman"/>
                <w:color w:val="auto"/>
                <w:sz w:val="20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0"/>
              </w:rPr>
              <w:t>按以上标准计算出各响应供应商的价格得分。</w:t>
            </w:r>
          </w:p>
          <w:p>
            <w:pPr>
              <w:rPr>
                <w:rFonts w:hint="eastAsia" w:ascii="仿宋" w:hAnsi="仿宋" w:eastAsia="仿宋" w:cs="Times New Roman"/>
                <w:color w:val="auto"/>
                <w:sz w:val="20"/>
              </w:rPr>
            </w:pPr>
          </w:p>
        </w:tc>
        <w:tc>
          <w:tcPr>
            <w:tcW w:w="1032" w:type="dxa"/>
            <w:vAlign w:val="center"/>
          </w:tcPr>
          <w:p>
            <w:pPr>
              <w:pStyle w:val="7"/>
              <w:tabs>
                <w:tab w:val="clear" w:pos="4153"/>
                <w:tab w:val="clear" w:pos="8306"/>
              </w:tabs>
              <w:snapToGrid/>
              <w:spacing w:line="276" w:lineRule="auto"/>
              <w:jc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8" w:hRule="atLeast"/>
          <w:jc w:val="center"/>
        </w:trPr>
        <w:tc>
          <w:tcPr>
            <w:tcW w:w="22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0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0"/>
              </w:rPr>
              <w:t>合计</w:t>
            </w:r>
          </w:p>
        </w:tc>
        <w:tc>
          <w:tcPr>
            <w:tcW w:w="112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0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0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color w:val="auto"/>
                <w:sz w:val="20"/>
                <w:lang w:val="en-US" w:eastAsia="zh-CN"/>
              </w:rPr>
              <w:t>综合实力分+技术分+价格分</w:t>
            </w:r>
            <w:r>
              <w:rPr>
                <w:rFonts w:hint="eastAsia" w:ascii="仿宋" w:hAnsi="仿宋" w:eastAsia="仿宋" w:cs="Times New Roman"/>
                <w:color w:val="auto"/>
                <w:sz w:val="20"/>
                <w:lang w:eastAsia="zh-CN"/>
              </w:rPr>
              <w:t>）</w:t>
            </w:r>
          </w:p>
        </w:tc>
        <w:tc>
          <w:tcPr>
            <w:tcW w:w="1032" w:type="dxa"/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100</w:t>
            </w:r>
          </w:p>
        </w:tc>
      </w:tr>
    </w:tbl>
    <w:p>
      <w:pPr>
        <w:spacing w:line="288" w:lineRule="auto"/>
        <w:ind w:firstLine="431" w:firstLineChars="196"/>
        <w:rPr>
          <w:rFonts w:ascii="宋体" w:hAnsi="宋体" w:cs="宋体"/>
          <w:sz w:val="22"/>
          <w:szCs w:val="22"/>
        </w:rPr>
      </w:pPr>
    </w:p>
    <w:sectPr>
      <w:pgSz w:w="16838" w:h="11906" w:orient="landscape"/>
      <w:pgMar w:top="696" w:right="1440" w:bottom="645" w:left="59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9" w:usb3="00000000" w:csb0="0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Lucida Sans">
    <w:altName w:val="Lucida Sans Unicode"/>
    <w:panose1 w:val="00000000000000000000"/>
    <w:charset w:val="00"/>
    <w:family w:val="swiss"/>
    <w:pitch w:val="default"/>
    <w:sig w:usb0="00000000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6CA487"/>
    <w:multiLevelType w:val="singleLevel"/>
    <w:tmpl w:val="A16CA48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2ZmQwODU0ZTdlMTY3OGZjZWVhMGM2N2M4ODhmODQifQ=="/>
  </w:docVars>
  <w:rsids>
    <w:rsidRoot w:val="00B93317"/>
    <w:rsid w:val="000C02F3"/>
    <w:rsid w:val="000F5D38"/>
    <w:rsid w:val="00145F00"/>
    <w:rsid w:val="001A07FE"/>
    <w:rsid w:val="001A300B"/>
    <w:rsid w:val="001A5A32"/>
    <w:rsid w:val="001C2404"/>
    <w:rsid w:val="00263F1C"/>
    <w:rsid w:val="002D13E0"/>
    <w:rsid w:val="00344973"/>
    <w:rsid w:val="00387391"/>
    <w:rsid w:val="003E4F29"/>
    <w:rsid w:val="004477DE"/>
    <w:rsid w:val="00451EB5"/>
    <w:rsid w:val="00547A3C"/>
    <w:rsid w:val="006750E6"/>
    <w:rsid w:val="006F31F2"/>
    <w:rsid w:val="007E0281"/>
    <w:rsid w:val="0087518D"/>
    <w:rsid w:val="00885977"/>
    <w:rsid w:val="008E553A"/>
    <w:rsid w:val="0093366D"/>
    <w:rsid w:val="009D53DE"/>
    <w:rsid w:val="00A746F6"/>
    <w:rsid w:val="00B93317"/>
    <w:rsid w:val="00C23BD1"/>
    <w:rsid w:val="00C566ED"/>
    <w:rsid w:val="00C733AA"/>
    <w:rsid w:val="00CB0B1B"/>
    <w:rsid w:val="00CE05FC"/>
    <w:rsid w:val="00D06953"/>
    <w:rsid w:val="00E34380"/>
    <w:rsid w:val="00EA27CD"/>
    <w:rsid w:val="00F25FC2"/>
    <w:rsid w:val="00F458C4"/>
    <w:rsid w:val="00FC3FB2"/>
    <w:rsid w:val="00FD4A02"/>
    <w:rsid w:val="01BF5F74"/>
    <w:rsid w:val="04C80BE4"/>
    <w:rsid w:val="0C315D73"/>
    <w:rsid w:val="0DB07841"/>
    <w:rsid w:val="0DF377A3"/>
    <w:rsid w:val="0EBC7AA9"/>
    <w:rsid w:val="11916802"/>
    <w:rsid w:val="11D54443"/>
    <w:rsid w:val="13645F7C"/>
    <w:rsid w:val="15064E11"/>
    <w:rsid w:val="183F48C2"/>
    <w:rsid w:val="19912212"/>
    <w:rsid w:val="1D041480"/>
    <w:rsid w:val="1EB90A87"/>
    <w:rsid w:val="1FFC12EA"/>
    <w:rsid w:val="209D637F"/>
    <w:rsid w:val="215513A9"/>
    <w:rsid w:val="22794E74"/>
    <w:rsid w:val="25257535"/>
    <w:rsid w:val="275D2FB6"/>
    <w:rsid w:val="28B46C06"/>
    <w:rsid w:val="29B822CD"/>
    <w:rsid w:val="2A7D658F"/>
    <w:rsid w:val="2AB8097F"/>
    <w:rsid w:val="2E057F04"/>
    <w:rsid w:val="2E3F5358"/>
    <w:rsid w:val="2FF06A30"/>
    <w:rsid w:val="317C44F1"/>
    <w:rsid w:val="323946C4"/>
    <w:rsid w:val="34710A51"/>
    <w:rsid w:val="35D4264F"/>
    <w:rsid w:val="36AB1417"/>
    <w:rsid w:val="38D41EC6"/>
    <w:rsid w:val="3B62175C"/>
    <w:rsid w:val="3BBD6BB6"/>
    <w:rsid w:val="3C4C1E64"/>
    <w:rsid w:val="3E16711A"/>
    <w:rsid w:val="43723297"/>
    <w:rsid w:val="441B5933"/>
    <w:rsid w:val="468E21AB"/>
    <w:rsid w:val="47F06A69"/>
    <w:rsid w:val="491868E5"/>
    <w:rsid w:val="49804BB7"/>
    <w:rsid w:val="4EAC18A3"/>
    <w:rsid w:val="4F8634F9"/>
    <w:rsid w:val="500C6DC6"/>
    <w:rsid w:val="566F2001"/>
    <w:rsid w:val="57C70491"/>
    <w:rsid w:val="5CC608C4"/>
    <w:rsid w:val="5E0E68E0"/>
    <w:rsid w:val="5E756148"/>
    <w:rsid w:val="5F13698B"/>
    <w:rsid w:val="61F123F5"/>
    <w:rsid w:val="644C3754"/>
    <w:rsid w:val="65E121BC"/>
    <w:rsid w:val="66DB2FD4"/>
    <w:rsid w:val="69DD30CF"/>
    <w:rsid w:val="69F226A8"/>
    <w:rsid w:val="6A0D0A0A"/>
    <w:rsid w:val="6FBD44AC"/>
    <w:rsid w:val="708C4C37"/>
    <w:rsid w:val="747067CE"/>
    <w:rsid w:val="76B238F5"/>
    <w:rsid w:val="7C7058BD"/>
    <w:rsid w:val="7FC7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autoRedefine/>
    <w:qFormat/>
    <w:uiPriority w:val="99"/>
    <w:pPr>
      <w:spacing w:before="25" w:after="25" w:line="300" w:lineRule="auto"/>
    </w:pPr>
    <w:rPr>
      <w:rFonts w:ascii="Times" w:hAnsi="Times"/>
      <w:spacing w:val="10"/>
      <w:sz w:val="24"/>
    </w:r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Body Text"/>
    <w:basedOn w:val="1"/>
    <w:next w:val="1"/>
    <w:autoRedefine/>
    <w:qFormat/>
    <w:uiPriority w:val="1"/>
    <w:pPr>
      <w:ind w:left="1380"/>
    </w:pPr>
    <w:rPr>
      <w:rFonts w:ascii="宋体" w:hAnsi="宋体" w:cs="宋体"/>
      <w:sz w:val="24"/>
      <w:lang w:val="zh-CN" w:bidi="zh-CN"/>
    </w:rPr>
  </w:style>
  <w:style w:type="paragraph" w:styleId="6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0">
    <w:name w:val="annotation reference"/>
    <w:basedOn w:val="9"/>
    <w:autoRedefine/>
    <w:qFormat/>
    <w:uiPriority w:val="0"/>
    <w:rPr>
      <w:sz w:val="21"/>
      <w:szCs w:val="21"/>
    </w:rPr>
  </w:style>
  <w:style w:type="paragraph" w:customStyle="1" w:styleId="11">
    <w:name w:val="_Style 3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2">
    <w:name w:val="List Paragraph"/>
    <w:basedOn w:val="1"/>
    <w:autoRedefine/>
    <w:qFormat/>
    <w:uiPriority w:val="0"/>
    <w:pPr>
      <w:spacing w:line="360" w:lineRule="auto"/>
      <w:ind w:firstLine="200" w:firstLineChars="200"/>
    </w:pPr>
    <w:rPr>
      <w:rFonts w:eastAsia="楷体_GB2312" w:cs="Lucida Sans"/>
    </w:rPr>
  </w:style>
  <w:style w:type="character" w:customStyle="1" w:styleId="13">
    <w:name w:val="批注框文本 Char"/>
    <w:basedOn w:val="9"/>
    <w:link w:val="6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409</Words>
  <Characters>2332</Characters>
  <Lines>19</Lines>
  <Paragraphs>5</Paragraphs>
  <TotalTime>9</TotalTime>
  <ScaleCrop>false</ScaleCrop>
  <LinksUpToDate>false</LinksUpToDate>
  <CharactersWithSpaces>2736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2022-08-29T03:45:00Z</dcterms:created>
  <dc:creator>86138</dc:creator>
  <cp:lastModifiedBy>cadre</cp:lastModifiedBy>
  <cp:lastPrinted>2022-09-01T09:55:00Z</cp:lastPrinted>
  <dcterms:modified xsi:type="dcterms:W3CDTF">2024-01-11T07:20:47Z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9925A5A16EB34920B39B42C84E5F1090_13</vt:lpwstr>
  </property>
</Properties>
</file>